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3F090" w14:textId="77777777" w:rsidR="00703FC1" w:rsidRPr="001071A5" w:rsidRDefault="00703FC1" w:rsidP="00703FC1">
      <w:pPr>
        <w:rPr>
          <w:b/>
          <w:color w:val="C00000"/>
          <w:sz w:val="4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B9966A2" wp14:editId="57033C67">
            <wp:extent cx="1723696" cy="746235"/>
            <wp:effectExtent l="0" t="0" r="0" b="0"/>
            <wp:docPr id="1" name="Imag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40" cy="75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  <w:sz w:val="44"/>
        </w:rPr>
        <w:tab/>
      </w:r>
      <w:r>
        <w:rPr>
          <w:b/>
          <w:color w:val="C00000"/>
          <w:sz w:val="44"/>
        </w:rPr>
        <w:tab/>
      </w:r>
      <w:r>
        <w:rPr>
          <w:b/>
          <w:color w:val="C00000"/>
          <w:sz w:val="44"/>
        </w:rPr>
        <w:tab/>
      </w:r>
      <w:r>
        <w:rPr>
          <w:b/>
          <w:color w:val="C00000"/>
          <w:sz w:val="44"/>
        </w:rPr>
        <w:tab/>
      </w:r>
      <w:r>
        <w:rPr>
          <w:b/>
          <w:color w:val="C00000"/>
          <w:sz w:val="44"/>
        </w:rPr>
        <w:tab/>
      </w:r>
      <w:r>
        <w:rPr>
          <w:b/>
          <w:color w:val="C00000"/>
          <w:sz w:val="44"/>
        </w:rPr>
        <w:tab/>
      </w:r>
      <w:r>
        <w:rPr>
          <w:b/>
          <w:noProof/>
          <w:color w:val="C00000"/>
          <w:sz w:val="44"/>
          <w:lang w:eastAsia="fr-FR"/>
        </w:rPr>
        <w:drawing>
          <wp:inline distT="0" distB="0" distL="0" distR="0" wp14:anchorId="3231164F" wp14:editId="203194D7">
            <wp:extent cx="1681654" cy="861849"/>
            <wp:effectExtent l="0" t="0" r="0" b="0"/>
            <wp:docPr id="2" name="Image 2" descr="C:\Users\LEM-CH\Documents\aaa documents C hervé\Académie internationale Médecine, Ethique et Santé Publique\Logo Choice in Fr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M-CH\Documents\aaa documents C hervé\Académie internationale Médecine, Ethique et Santé Publique\Logo Choice in Fren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37" cy="86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0B6CE" w14:textId="77777777" w:rsidR="00703FC1" w:rsidRDefault="00703FC1" w:rsidP="00703FC1">
      <w:pPr>
        <w:rPr>
          <w:b/>
          <w:i/>
          <w:color w:val="C00000"/>
          <w:sz w:val="44"/>
        </w:rPr>
      </w:pPr>
    </w:p>
    <w:p w14:paraId="6F71C54A" w14:textId="77777777" w:rsidR="00703FC1" w:rsidRDefault="00703FC1" w:rsidP="00703FC1">
      <w:pPr>
        <w:jc w:val="center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>Académie Internationale</w:t>
      </w:r>
    </w:p>
    <w:p w14:paraId="7AAA9A85" w14:textId="77777777" w:rsidR="00703FC1" w:rsidRDefault="00703FC1" w:rsidP="00703FC1">
      <w:pPr>
        <w:jc w:val="center"/>
        <w:rPr>
          <w:b/>
          <w:i/>
          <w:color w:val="C00000"/>
          <w:sz w:val="44"/>
        </w:rPr>
      </w:pPr>
      <w:r>
        <w:rPr>
          <w:b/>
          <w:i/>
          <w:color w:val="C00000"/>
          <w:sz w:val="44"/>
        </w:rPr>
        <w:t>D’Ethique, Médecine et Politiques Publiques</w:t>
      </w:r>
    </w:p>
    <w:p w14:paraId="7DF6DD12" w14:textId="77777777" w:rsidR="00703FC1" w:rsidRDefault="00703FC1" w:rsidP="00703FC1">
      <w:pPr>
        <w:jc w:val="center"/>
        <w:rPr>
          <w:noProof/>
          <w:lang w:eastAsia="fr-FR"/>
        </w:rPr>
      </w:pPr>
    </w:p>
    <w:p w14:paraId="028BE604" w14:textId="77777777" w:rsidR="00703FC1" w:rsidRDefault="00703FC1" w:rsidP="00703FC1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Siège social : 45 rue des saints Pères 75006 Paris. </w:t>
      </w:r>
    </w:p>
    <w:p w14:paraId="4C03DF46" w14:textId="77777777" w:rsidR="00703FC1" w:rsidRDefault="00703FC1" w:rsidP="00703FC1">
      <w:pPr>
        <w:jc w:val="center"/>
        <w:rPr>
          <w:noProof/>
          <w:lang w:eastAsia="fr-FR"/>
        </w:rPr>
      </w:pPr>
      <w:r>
        <w:rPr>
          <w:noProof/>
          <w:lang w:eastAsia="fr-FR"/>
        </w:rPr>
        <w:t>(</w:t>
      </w:r>
      <w:hyperlink r:id="rId8" w:history="1">
        <w:r w:rsidRPr="00D47151">
          <w:rPr>
            <w:rStyle w:val="Lienhypertexte"/>
            <w:noProof/>
            <w:lang w:eastAsia="fr-FR"/>
          </w:rPr>
          <w:t>emph.herve@gmail.com</w:t>
        </w:r>
      </w:hyperlink>
      <w:r>
        <w:rPr>
          <w:noProof/>
          <w:lang w:eastAsia="fr-FR"/>
        </w:rPr>
        <w:t xml:space="preserve">); </w:t>
      </w:r>
      <w:hyperlink r:id="rId9" w:history="1">
        <w:r w:rsidRPr="00D47151">
          <w:rPr>
            <w:rStyle w:val="Lienhypertexte"/>
            <w:noProof/>
            <w:lang w:eastAsia="fr-FR"/>
          </w:rPr>
          <w:t>www.iameph.com</w:t>
        </w:r>
      </w:hyperlink>
      <w:r>
        <w:rPr>
          <w:noProof/>
          <w:lang w:eastAsia="fr-FR"/>
        </w:rPr>
        <w:t xml:space="preserve"> </w:t>
      </w:r>
    </w:p>
    <w:p w14:paraId="00226FAA" w14:textId="77777777" w:rsidR="00901B65" w:rsidRDefault="00901B65"/>
    <w:p w14:paraId="44226EDA" w14:textId="77777777" w:rsidR="00901B65" w:rsidRPr="00227260" w:rsidRDefault="00901B65" w:rsidP="00901B65">
      <w:pPr>
        <w:jc w:val="center"/>
        <w:rPr>
          <w:b/>
          <w:sz w:val="40"/>
          <w:szCs w:val="40"/>
        </w:rPr>
      </w:pPr>
      <w:r w:rsidRPr="00227260">
        <w:rPr>
          <w:b/>
          <w:sz w:val="40"/>
          <w:szCs w:val="40"/>
        </w:rPr>
        <w:t>Le pluralisme religieux, la laïcité et la bioéthique.</w:t>
      </w:r>
    </w:p>
    <w:p w14:paraId="3C692C64" w14:textId="77777777" w:rsidR="00227260" w:rsidRDefault="00227260" w:rsidP="00901B65">
      <w:pPr>
        <w:jc w:val="center"/>
        <w:rPr>
          <w:sz w:val="28"/>
          <w:szCs w:val="28"/>
        </w:rPr>
      </w:pPr>
      <w:r>
        <w:rPr>
          <w:sz w:val="28"/>
          <w:szCs w:val="28"/>
        </w:rPr>
        <w:t>« Dé-l</w:t>
      </w:r>
      <w:r w:rsidR="00901B65" w:rsidRPr="00227260">
        <w:rPr>
          <w:sz w:val="28"/>
          <w:szCs w:val="28"/>
        </w:rPr>
        <w:t xml:space="preserve">égitimation de l’autorité de la société </w:t>
      </w:r>
    </w:p>
    <w:p w14:paraId="78036D78" w14:textId="29D8D1CB" w:rsidR="00901B65" w:rsidRPr="00227260" w:rsidRDefault="00901B65" w:rsidP="00901B65">
      <w:pPr>
        <w:jc w:val="center"/>
        <w:rPr>
          <w:sz w:val="28"/>
          <w:szCs w:val="28"/>
        </w:rPr>
      </w:pPr>
      <w:proofErr w:type="gramStart"/>
      <w:r w:rsidRPr="00227260">
        <w:rPr>
          <w:sz w:val="28"/>
          <w:szCs w:val="28"/>
        </w:rPr>
        <w:t>et</w:t>
      </w:r>
      <w:proofErr w:type="gramEnd"/>
      <w:r w:rsidRPr="00227260">
        <w:rPr>
          <w:sz w:val="28"/>
          <w:szCs w:val="28"/>
        </w:rPr>
        <w:t xml:space="preserve"> nécessaire reconstruction d’une légitimation symbolique »</w:t>
      </w:r>
    </w:p>
    <w:p w14:paraId="368B9FBD" w14:textId="77777777" w:rsidR="00901B65" w:rsidRPr="00227260" w:rsidRDefault="00901B65">
      <w:pPr>
        <w:rPr>
          <w:sz w:val="28"/>
          <w:szCs w:val="28"/>
        </w:rPr>
      </w:pPr>
    </w:p>
    <w:p w14:paraId="7716AB13" w14:textId="4800846F" w:rsidR="00901B65" w:rsidRPr="00095862" w:rsidRDefault="00901B65" w:rsidP="00095862">
      <w:pPr>
        <w:jc w:val="center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>Lundi 11 Décembre 2017</w:t>
      </w:r>
    </w:p>
    <w:p w14:paraId="1D7585BA" w14:textId="72F36B9E" w:rsidR="00901B65" w:rsidRPr="00227260" w:rsidRDefault="00901B65" w:rsidP="00901B65">
      <w:r w:rsidRPr="00227260">
        <w:t>Centre Interuniversit</w:t>
      </w:r>
      <w:r w:rsidR="00E96D20">
        <w:t>aire des Saints Pères, amphithéâtre Giroud, 3iéme étage</w:t>
      </w:r>
      <w:r w:rsidR="00086959">
        <w:t>, Université Paris Descartes </w:t>
      </w:r>
      <w:r w:rsidRPr="00227260">
        <w:t>45 rue des Saints Pères 75006 PARIS (métro St-Germain-des-Prés).</w:t>
      </w:r>
    </w:p>
    <w:p w14:paraId="4097E95E" w14:textId="77777777" w:rsidR="00901B65" w:rsidRDefault="00901B65"/>
    <w:p w14:paraId="1EE088DA" w14:textId="77777777" w:rsidR="00901B65" w:rsidRPr="00227260" w:rsidRDefault="00901B65">
      <w:pPr>
        <w:rPr>
          <w:sz w:val="28"/>
          <w:szCs w:val="28"/>
        </w:rPr>
      </w:pPr>
      <w:r w:rsidRPr="00227260">
        <w:rPr>
          <w:sz w:val="28"/>
          <w:szCs w:val="28"/>
        </w:rPr>
        <w:t xml:space="preserve">8h : Accueil des participants. </w:t>
      </w:r>
    </w:p>
    <w:p w14:paraId="4A880B73" w14:textId="77777777" w:rsidR="002A2970" w:rsidRPr="00227260" w:rsidRDefault="002A2970" w:rsidP="002A2970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 xml:space="preserve">Marie-France Mamzer </w:t>
      </w:r>
    </w:p>
    <w:p w14:paraId="602C0900" w14:textId="77777777" w:rsidR="002A2970" w:rsidRPr="00227260" w:rsidRDefault="002A2970" w:rsidP="002A2970">
      <w:pPr>
        <w:ind w:left="708"/>
        <w:rPr>
          <w:i/>
          <w:sz w:val="28"/>
          <w:szCs w:val="28"/>
        </w:rPr>
      </w:pPr>
      <w:r w:rsidRPr="00227260">
        <w:rPr>
          <w:i/>
          <w:sz w:val="28"/>
          <w:szCs w:val="28"/>
        </w:rPr>
        <w:t>Médecin, Directrice du Laboratoire d’Ethique Médicale de Paris Descartes (EA 4569)</w:t>
      </w:r>
    </w:p>
    <w:p w14:paraId="77320BB1" w14:textId="77777777" w:rsidR="00901B65" w:rsidRPr="00227260" w:rsidRDefault="00901B65">
      <w:pPr>
        <w:rPr>
          <w:sz w:val="28"/>
          <w:szCs w:val="28"/>
        </w:rPr>
      </w:pPr>
    </w:p>
    <w:p w14:paraId="55F77278" w14:textId="77777777" w:rsidR="00901B65" w:rsidRDefault="00901B65">
      <w:pPr>
        <w:rPr>
          <w:sz w:val="28"/>
          <w:szCs w:val="28"/>
        </w:rPr>
      </w:pPr>
      <w:r w:rsidRPr="00227260">
        <w:rPr>
          <w:sz w:val="28"/>
          <w:szCs w:val="28"/>
        </w:rPr>
        <w:t>8h30 : Introduction.</w:t>
      </w:r>
    </w:p>
    <w:p w14:paraId="10C890C8" w14:textId="026CED4A" w:rsidR="002A2970" w:rsidRPr="00227260" w:rsidRDefault="002A2970" w:rsidP="002A2970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>Christian Hervé</w:t>
      </w:r>
    </w:p>
    <w:p w14:paraId="796713BB" w14:textId="77777777" w:rsidR="002A2970" w:rsidRPr="00227260" w:rsidRDefault="002A2970" w:rsidP="002A2970">
      <w:pPr>
        <w:ind w:left="708"/>
        <w:rPr>
          <w:i/>
          <w:sz w:val="28"/>
          <w:szCs w:val="28"/>
        </w:rPr>
      </w:pPr>
      <w:r w:rsidRPr="00227260">
        <w:rPr>
          <w:i/>
          <w:sz w:val="28"/>
          <w:szCs w:val="28"/>
        </w:rPr>
        <w:t>Médecin, Président de l’Académie Internationale Ethique, Médecine et Politiques Publiques.</w:t>
      </w:r>
    </w:p>
    <w:p w14:paraId="22317583" w14:textId="77777777" w:rsidR="00901B65" w:rsidRPr="00227260" w:rsidRDefault="00901B65">
      <w:pPr>
        <w:rPr>
          <w:sz w:val="28"/>
          <w:szCs w:val="28"/>
        </w:rPr>
      </w:pPr>
    </w:p>
    <w:p w14:paraId="5E75D47E" w14:textId="77777777" w:rsidR="00901B65" w:rsidRPr="00227260" w:rsidRDefault="00901B65">
      <w:pPr>
        <w:rPr>
          <w:sz w:val="28"/>
          <w:szCs w:val="28"/>
        </w:rPr>
      </w:pPr>
      <w:r w:rsidRPr="00227260">
        <w:rPr>
          <w:sz w:val="28"/>
          <w:szCs w:val="28"/>
        </w:rPr>
        <w:t>9h : La violence, les rites et la société laïcisée.</w:t>
      </w:r>
    </w:p>
    <w:p w14:paraId="6965BE90" w14:textId="77777777" w:rsidR="00901B65" w:rsidRPr="00227260" w:rsidRDefault="00901B65" w:rsidP="00901B65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>Véronique Nahum-Grappe</w:t>
      </w:r>
    </w:p>
    <w:p w14:paraId="7F4C7D84" w14:textId="77777777" w:rsidR="00901B65" w:rsidRPr="00227260" w:rsidRDefault="00901B65" w:rsidP="00901B65">
      <w:pPr>
        <w:ind w:left="708"/>
        <w:rPr>
          <w:i/>
          <w:sz w:val="28"/>
          <w:szCs w:val="28"/>
        </w:rPr>
      </w:pPr>
      <w:r w:rsidRPr="00227260">
        <w:rPr>
          <w:i/>
          <w:sz w:val="28"/>
          <w:szCs w:val="28"/>
        </w:rPr>
        <w:t>Anthropologue, chercheuse à l’Ecole des Hautes Etudes en Sciences Sociales (EHESS) et au Centre Edgar Morin.</w:t>
      </w:r>
    </w:p>
    <w:p w14:paraId="34781DAD" w14:textId="77777777" w:rsidR="00901B65" w:rsidRPr="00227260" w:rsidRDefault="00901B65" w:rsidP="00901B65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>Bruno Pinchard</w:t>
      </w:r>
    </w:p>
    <w:p w14:paraId="7F173EE6" w14:textId="77777777" w:rsidR="00901B65" w:rsidRPr="00227260" w:rsidRDefault="00901B65" w:rsidP="00901B65">
      <w:pPr>
        <w:ind w:left="708"/>
        <w:rPr>
          <w:i/>
          <w:sz w:val="28"/>
          <w:szCs w:val="28"/>
        </w:rPr>
      </w:pPr>
      <w:r w:rsidRPr="00227260">
        <w:rPr>
          <w:i/>
          <w:sz w:val="28"/>
          <w:szCs w:val="28"/>
        </w:rPr>
        <w:t xml:space="preserve">Philosophe, doyen de la faculté de philosophie Jean Moulin – Lyon 3. </w:t>
      </w:r>
    </w:p>
    <w:p w14:paraId="39D50194" w14:textId="77777777" w:rsidR="00901B65" w:rsidRPr="00227260" w:rsidRDefault="00901B65">
      <w:pPr>
        <w:rPr>
          <w:sz w:val="28"/>
          <w:szCs w:val="28"/>
        </w:rPr>
      </w:pPr>
    </w:p>
    <w:p w14:paraId="3BAA66B4" w14:textId="77777777" w:rsidR="00901B65" w:rsidRPr="00227260" w:rsidRDefault="00901B65">
      <w:pPr>
        <w:rPr>
          <w:sz w:val="28"/>
          <w:szCs w:val="28"/>
        </w:rPr>
      </w:pPr>
      <w:r w:rsidRPr="00227260">
        <w:rPr>
          <w:sz w:val="28"/>
          <w:szCs w:val="28"/>
        </w:rPr>
        <w:t>10h30 : Pause café.</w:t>
      </w:r>
    </w:p>
    <w:p w14:paraId="1332DC5D" w14:textId="77777777" w:rsidR="00901B65" w:rsidRPr="00227260" w:rsidRDefault="00901B65">
      <w:pPr>
        <w:rPr>
          <w:sz w:val="28"/>
          <w:szCs w:val="28"/>
        </w:rPr>
      </w:pPr>
    </w:p>
    <w:p w14:paraId="27EC5B69" w14:textId="77777777" w:rsidR="000831A9" w:rsidRDefault="000831A9" w:rsidP="00095862">
      <w:pPr>
        <w:rPr>
          <w:sz w:val="28"/>
          <w:szCs w:val="28"/>
        </w:rPr>
      </w:pPr>
    </w:p>
    <w:p w14:paraId="7451B2EE" w14:textId="77777777" w:rsidR="00095862" w:rsidRPr="00227260" w:rsidRDefault="00901B65" w:rsidP="00095862">
      <w:pPr>
        <w:rPr>
          <w:sz w:val="28"/>
          <w:szCs w:val="28"/>
        </w:rPr>
      </w:pPr>
      <w:r w:rsidRPr="00227260">
        <w:rPr>
          <w:sz w:val="28"/>
          <w:szCs w:val="28"/>
        </w:rPr>
        <w:lastRenderedPageBreak/>
        <w:t xml:space="preserve">11h : </w:t>
      </w:r>
      <w:r w:rsidR="00095862" w:rsidRPr="00227260">
        <w:rPr>
          <w:sz w:val="28"/>
          <w:szCs w:val="28"/>
        </w:rPr>
        <w:t>La légitimité du pouvoir social et le rôle du symbolique.</w:t>
      </w:r>
    </w:p>
    <w:p w14:paraId="7D4A4B38" w14:textId="77777777" w:rsidR="00095862" w:rsidRPr="00227260" w:rsidRDefault="00095862" w:rsidP="00095862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>Edgard Morin</w:t>
      </w:r>
    </w:p>
    <w:p w14:paraId="26349FCD" w14:textId="77777777" w:rsidR="00095862" w:rsidRPr="00227260" w:rsidRDefault="00095862" w:rsidP="00095862">
      <w:pPr>
        <w:ind w:left="708"/>
        <w:rPr>
          <w:i/>
          <w:sz w:val="28"/>
          <w:szCs w:val="28"/>
        </w:rPr>
      </w:pPr>
      <w:r w:rsidRPr="00227260">
        <w:rPr>
          <w:i/>
          <w:sz w:val="28"/>
          <w:szCs w:val="28"/>
        </w:rPr>
        <w:t>Sociologue, directeur de recherche émérite du Centre National de Recherche Scientifique (CNRS).</w:t>
      </w:r>
    </w:p>
    <w:p w14:paraId="4BE34A12" w14:textId="77777777" w:rsidR="00095862" w:rsidRPr="00227260" w:rsidRDefault="00095862" w:rsidP="00095862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 xml:space="preserve">Jean </w:t>
      </w:r>
      <w:proofErr w:type="spellStart"/>
      <w:r w:rsidRPr="00227260">
        <w:rPr>
          <w:b/>
          <w:sz w:val="28"/>
          <w:szCs w:val="28"/>
        </w:rPr>
        <w:t>Baubérot</w:t>
      </w:r>
      <w:proofErr w:type="spellEnd"/>
      <w:r w:rsidRPr="00227260">
        <w:rPr>
          <w:b/>
          <w:sz w:val="28"/>
          <w:szCs w:val="28"/>
        </w:rPr>
        <w:t xml:space="preserve"> </w:t>
      </w:r>
    </w:p>
    <w:p w14:paraId="699D8322" w14:textId="77777777" w:rsidR="00095862" w:rsidRPr="00227260" w:rsidRDefault="00095862" w:rsidP="00095862">
      <w:pPr>
        <w:ind w:left="708"/>
        <w:rPr>
          <w:i/>
          <w:sz w:val="28"/>
          <w:szCs w:val="28"/>
        </w:rPr>
      </w:pPr>
      <w:r w:rsidRPr="00227260">
        <w:rPr>
          <w:i/>
          <w:sz w:val="28"/>
          <w:szCs w:val="28"/>
        </w:rPr>
        <w:t>Sociologue des religions, président d’honneur de l’Ecole Pratique des Hautes Etudes (EPHE).</w:t>
      </w:r>
    </w:p>
    <w:p w14:paraId="2A2D2CF8" w14:textId="77777777" w:rsidR="00901B65" w:rsidRPr="00227260" w:rsidRDefault="00901B65">
      <w:pPr>
        <w:rPr>
          <w:sz w:val="28"/>
          <w:szCs w:val="28"/>
        </w:rPr>
      </w:pPr>
    </w:p>
    <w:p w14:paraId="2222F43F" w14:textId="77777777" w:rsidR="00901B65" w:rsidRPr="00227260" w:rsidRDefault="00901B65">
      <w:pPr>
        <w:rPr>
          <w:sz w:val="28"/>
          <w:szCs w:val="28"/>
        </w:rPr>
      </w:pPr>
      <w:r w:rsidRPr="00227260">
        <w:rPr>
          <w:sz w:val="28"/>
          <w:szCs w:val="28"/>
        </w:rPr>
        <w:t xml:space="preserve">12h30 : Pause </w:t>
      </w:r>
      <w:proofErr w:type="gramStart"/>
      <w:r w:rsidRPr="00227260">
        <w:rPr>
          <w:sz w:val="28"/>
          <w:szCs w:val="28"/>
        </w:rPr>
        <w:t>déjeuner</w:t>
      </w:r>
      <w:proofErr w:type="gramEnd"/>
      <w:r w:rsidRPr="00227260">
        <w:rPr>
          <w:sz w:val="28"/>
          <w:szCs w:val="28"/>
        </w:rPr>
        <w:t>.</w:t>
      </w:r>
    </w:p>
    <w:p w14:paraId="3200D9AC" w14:textId="77777777" w:rsidR="00901B65" w:rsidRPr="00227260" w:rsidRDefault="00901B65">
      <w:pPr>
        <w:rPr>
          <w:sz w:val="28"/>
          <w:szCs w:val="28"/>
        </w:rPr>
      </w:pPr>
    </w:p>
    <w:p w14:paraId="0A6325F0" w14:textId="77777777" w:rsidR="00095862" w:rsidRPr="00227260" w:rsidRDefault="00901B65" w:rsidP="00095862">
      <w:pPr>
        <w:rPr>
          <w:sz w:val="28"/>
          <w:szCs w:val="28"/>
        </w:rPr>
      </w:pPr>
      <w:r w:rsidRPr="00227260">
        <w:rPr>
          <w:sz w:val="28"/>
          <w:szCs w:val="28"/>
        </w:rPr>
        <w:t>14h :</w:t>
      </w:r>
      <w:r w:rsidR="00095862">
        <w:rPr>
          <w:sz w:val="28"/>
          <w:szCs w:val="28"/>
        </w:rPr>
        <w:t xml:space="preserve"> </w:t>
      </w:r>
      <w:r w:rsidR="00095862" w:rsidRPr="00227260">
        <w:rPr>
          <w:sz w:val="28"/>
          <w:szCs w:val="28"/>
        </w:rPr>
        <w:t>Erosion de la puissance publique face au phénomène du fondamentalisme religieux.</w:t>
      </w:r>
    </w:p>
    <w:p w14:paraId="18B31752" w14:textId="77777777" w:rsidR="00095862" w:rsidRPr="00227260" w:rsidRDefault="00095862" w:rsidP="00095862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>Michel Maffesoli</w:t>
      </w:r>
    </w:p>
    <w:p w14:paraId="299261EF" w14:textId="77777777" w:rsidR="00095862" w:rsidRDefault="00095862" w:rsidP="00095862">
      <w:pPr>
        <w:ind w:left="708"/>
        <w:rPr>
          <w:i/>
          <w:sz w:val="28"/>
          <w:szCs w:val="28"/>
        </w:rPr>
      </w:pPr>
      <w:r w:rsidRPr="00227260">
        <w:rPr>
          <w:i/>
          <w:sz w:val="28"/>
          <w:szCs w:val="28"/>
        </w:rPr>
        <w:t>Sociologue, directeur du Centre d’Etude sur l’Actuel et le Quotidien (CEAQ), administrateur du Centre National de Recherche Scientifique (CNRS).</w:t>
      </w:r>
    </w:p>
    <w:p w14:paraId="53DE40D0" w14:textId="51A81BBE" w:rsidR="00095862" w:rsidRPr="00095862" w:rsidRDefault="00703FC1" w:rsidP="00095862">
      <w:pPr>
        <w:rPr>
          <w:sz w:val="28"/>
          <w:szCs w:val="28"/>
        </w:rPr>
      </w:pPr>
      <w:r>
        <w:rPr>
          <w:sz w:val="28"/>
          <w:szCs w:val="28"/>
        </w:rPr>
        <w:t>14h45</w:t>
      </w:r>
      <w:r w:rsidR="00095862">
        <w:rPr>
          <w:sz w:val="28"/>
          <w:szCs w:val="28"/>
        </w:rPr>
        <w:t> : La coexistence des religions en Asie Orientale : illusion ou leçon de tolérance ?</w:t>
      </w:r>
    </w:p>
    <w:p w14:paraId="6FC3C9B0" w14:textId="77777777" w:rsidR="00095862" w:rsidRPr="00227260" w:rsidRDefault="00095862" w:rsidP="00095862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>Richard Pottier</w:t>
      </w:r>
    </w:p>
    <w:p w14:paraId="5BB8FE5C" w14:textId="07B1B885" w:rsidR="00901B65" w:rsidRPr="00227260" w:rsidRDefault="00095862" w:rsidP="00095862">
      <w:pPr>
        <w:ind w:left="708"/>
        <w:rPr>
          <w:i/>
          <w:sz w:val="28"/>
          <w:szCs w:val="28"/>
        </w:rPr>
      </w:pPr>
      <w:r w:rsidRPr="00227260">
        <w:rPr>
          <w:i/>
          <w:sz w:val="28"/>
          <w:szCs w:val="28"/>
        </w:rPr>
        <w:t xml:space="preserve">Ethnologue, </w:t>
      </w:r>
      <w:r>
        <w:rPr>
          <w:i/>
          <w:sz w:val="28"/>
          <w:szCs w:val="28"/>
        </w:rPr>
        <w:t>professeur émérite, membre du Laboratoire d’éthique Médicale de Paris Descartes (</w:t>
      </w:r>
      <w:r w:rsidRPr="00227260">
        <w:rPr>
          <w:i/>
          <w:sz w:val="28"/>
          <w:szCs w:val="28"/>
        </w:rPr>
        <w:t>EA 4569</w:t>
      </w:r>
      <w:r>
        <w:rPr>
          <w:i/>
          <w:sz w:val="28"/>
          <w:szCs w:val="28"/>
        </w:rPr>
        <w:t>)</w:t>
      </w:r>
      <w:r w:rsidRPr="00227260">
        <w:rPr>
          <w:i/>
          <w:sz w:val="28"/>
          <w:szCs w:val="28"/>
        </w:rPr>
        <w:t>.</w:t>
      </w:r>
    </w:p>
    <w:p w14:paraId="6302F6E5" w14:textId="77777777" w:rsidR="00901B65" w:rsidRPr="00227260" w:rsidRDefault="00901B65">
      <w:pPr>
        <w:rPr>
          <w:sz w:val="28"/>
          <w:szCs w:val="28"/>
        </w:rPr>
      </w:pPr>
    </w:p>
    <w:p w14:paraId="03C6A97A" w14:textId="77777777" w:rsidR="00901B65" w:rsidRPr="00227260" w:rsidRDefault="00901B65">
      <w:pPr>
        <w:rPr>
          <w:sz w:val="28"/>
          <w:szCs w:val="28"/>
        </w:rPr>
      </w:pPr>
      <w:r w:rsidRPr="00227260">
        <w:rPr>
          <w:sz w:val="28"/>
          <w:szCs w:val="28"/>
        </w:rPr>
        <w:t>15h30 : Pause café.</w:t>
      </w:r>
    </w:p>
    <w:p w14:paraId="77607194" w14:textId="77777777" w:rsidR="00901B65" w:rsidRPr="00227260" w:rsidRDefault="00901B65">
      <w:pPr>
        <w:rPr>
          <w:sz w:val="28"/>
          <w:szCs w:val="28"/>
        </w:rPr>
      </w:pPr>
    </w:p>
    <w:p w14:paraId="49F226D0" w14:textId="77777777" w:rsidR="00901B65" w:rsidRPr="00227260" w:rsidRDefault="00901B65">
      <w:pPr>
        <w:rPr>
          <w:sz w:val="28"/>
          <w:szCs w:val="28"/>
        </w:rPr>
      </w:pPr>
      <w:r w:rsidRPr="00227260">
        <w:rPr>
          <w:sz w:val="28"/>
          <w:szCs w:val="28"/>
        </w:rPr>
        <w:t>16h : La constitution du lien social, le sens de la vie et forme de délibération publique : la politique comme spiritualité laïque ?</w:t>
      </w:r>
    </w:p>
    <w:p w14:paraId="69C7D0B4" w14:textId="77777777" w:rsidR="00901B65" w:rsidRPr="00227260" w:rsidRDefault="00901B65" w:rsidP="00901B65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>Daniel Keller</w:t>
      </w:r>
    </w:p>
    <w:p w14:paraId="319E6CBF" w14:textId="0C0A4282" w:rsidR="00901B65" w:rsidRPr="00227260" w:rsidRDefault="0082359B" w:rsidP="00901B65">
      <w:pPr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M</w:t>
      </w:r>
      <w:r w:rsidR="00901B65" w:rsidRPr="00227260">
        <w:rPr>
          <w:i/>
          <w:sz w:val="28"/>
          <w:szCs w:val="28"/>
        </w:rPr>
        <w:t>embre du Conseil Economique, Social et Environnemental (CESE).</w:t>
      </w:r>
    </w:p>
    <w:p w14:paraId="25BEAFAF" w14:textId="77777777" w:rsidR="00901B65" w:rsidRPr="00227260" w:rsidRDefault="00901B65" w:rsidP="00901B65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 xml:space="preserve">Thierry </w:t>
      </w:r>
      <w:proofErr w:type="spellStart"/>
      <w:r w:rsidRPr="00227260">
        <w:rPr>
          <w:b/>
          <w:sz w:val="28"/>
          <w:szCs w:val="28"/>
        </w:rPr>
        <w:t>Zarcone</w:t>
      </w:r>
      <w:proofErr w:type="spellEnd"/>
    </w:p>
    <w:p w14:paraId="1F668D51" w14:textId="13A3D490" w:rsidR="00901B65" w:rsidRPr="00227260" w:rsidRDefault="00901B65" w:rsidP="00901B65">
      <w:pPr>
        <w:ind w:left="708"/>
        <w:rPr>
          <w:sz w:val="28"/>
          <w:szCs w:val="28"/>
        </w:rPr>
      </w:pPr>
      <w:r w:rsidRPr="00227260">
        <w:rPr>
          <w:i/>
          <w:sz w:val="28"/>
          <w:szCs w:val="28"/>
        </w:rPr>
        <w:t xml:space="preserve">Historien des religions, directeur du </w:t>
      </w:r>
      <w:r w:rsidR="00227260">
        <w:rPr>
          <w:sz w:val="28"/>
          <w:szCs w:val="28"/>
        </w:rPr>
        <w:t>Journal of « T</w:t>
      </w:r>
      <w:r w:rsidRPr="00227260">
        <w:rPr>
          <w:sz w:val="28"/>
          <w:szCs w:val="28"/>
        </w:rPr>
        <w:t xml:space="preserve">he </w:t>
      </w:r>
      <w:proofErr w:type="spellStart"/>
      <w:r w:rsidRPr="00227260">
        <w:rPr>
          <w:sz w:val="28"/>
          <w:szCs w:val="28"/>
        </w:rPr>
        <w:t>History</w:t>
      </w:r>
      <w:proofErr w:type="spellEnd"/>
      <w:r w:rsidRPr="00227260">
        <w:rPr>
          <w:sz w:val="28"/>
          <w:szCs w:val="28"/>
        </w:rPr>
        <w:t xml:space="preserve"> of </w:t>
      </w:r>
      <w:proofErr w:type="spellStart"/>
      <w:r w:rsidRPr="00227260">
        <w:rPr>
          <w:sz w:val="28"/>
          <w:szCs w:val="28"/>
        </w:rPr>
        <w:t>Suphism</w:t>
      </w:r>
      <w:proofErr w:type="spellEnd"/>
      <w:r w:rsidR="00227260">
        <w:rPr>
          <w:i/>
          <w:sz w:val="28"/>
          <w:szCs w:val="28"/>
        </w:rPr>
        <w:t> »,</w:t>
      </w:r>
      <w:r w:rsidRPr="00227260">
        <w:rPr>
          <w:i/>
          <w:sz w:val="28"/>
          <w:szCs w:val="28"/>
        </w:rPr>
        <w:t xml:space="preserve"> consultant auprès de l’</w:t>
      </w:r>
      <w:r w:rsidR="00227260">
        <w:rPr>
          <w:i/>
          <w:sz w:val="28"/>
          <w:szCs w:val="28"/>
        </w:rPr>
        <w:t>  « </w:t>
      </w:r>
      <w:r w:rsidRPr="00227260">
        <w:rPr>
          <w:sz w:val="28"/>
          <w:szCs w:val="28"/>
        </w:rPr>
        <w:t xml:space="preserve">Office for </w:t>
      </w:r>
      <w:proofErr w:type="spellStart"/>
      <w:r w:rsidRPr="00227260">
        <w:rPr>
          <w:sz w:val="28"/>
          <w:szCs w:val="28"/>
        </w:rPr>
        <w:t>democratic</w:t>
      </w:r>
      <w:proofErr w:type="spellEnd"/>
      <w:r w:rsidRPr="00227260">
        <w:rPr>
          <w:sz w:val="28"/>
          <w:szCs w:val="28"/>
        </w:rPr>
        <w:t xml:space="preserve"> institutions and </w:t>
      </w:r>
      <w:proofErr w:type="spellStart"/>
      <w:r w:rsidRPr="00227260">
        <w:rPr>
          <w:sz w:val="28"/>
          <w:szCs w:val="28"/>
        </w:rPr>
        <w:t>human</w:t>
      </w:r>
      <w:proofErr w:type="spellEnd"/>
      <w:r w:rsidRPr="00227260">
        <w:rPr>
          <w:sz w:val="28"/>
          <w:szCs w:val="28"/>
        </w:rPr>
        <w:t xml:space="preserve"> </w:t>
      </w:r>
      <w:proofErr w:type="spellStart"/>
      <w:r w:rsidRPr="00227260">
        <w:rPr>
          <w:sz w:val="28"/>
          <w:szCs w:val="28"/>
        </w:rPr>
        <w:t>rights</w:t>
      </w:r>
      <w:proofErr w:type="spellEnd"/>
      <w:r w:rsidR="00227260">
        <w:rPr>
          <w:sz w:val="28"/>
          <w:szCs w:val="28"/>
        </w:rPr>
        <w:t> »</w:t>
      </w:r>
      <w:r w:rsidRPr="00227260">
        <w:rPr>
          <w:i/>
          <w:sz w:val="28"/>
          <w:szCs w:val="28"/>
        </w:rPr>
        <w:t xml:space="preserve"> pour l’OCDE.</w:t>
      </w:r>
      <w:r w:rsidRPr="00227260">
        <w:rPr>
          <w:sz w:val="28"/>
          <w:szCs w:val="28"/>
        </w:rPr>
        <w:t xml:space="preserve"> </w:t>
      </w:r>
    </w:p>
    <w:p w14:paraId="3C480D81" w14:textId="77777777" w:rsidR="00901B65" w:rsidRPr="00227260" w:rsidRDefault="00901B65">
      <w:pPr>
        <w:rPr>
          <w:sz w:val="28"/>
          <w:szCs w:val="28"/>
        </w:rPr>
      </w:pPr>
    </w:p>
    <w:p w14:paraId="333AE6BB" w14:textId="51B9E4A0" w:rsidR="00901B65" w:rsidRPr="00227260" w:rsidRDefault="00901B65">
      <w:pPr>
        <w:rPr>
          <w:sz w:val="28"/>
          <w:szCs w:val="28"/>
        </w:rPr>
      </w:pPr>
      <w:r w:rsidRPr="00227260">
        <w:rPr>
          <w:sz w:val="28"/>
          <w:szCs w:val="28"/>
        </w:rPr>
        <w:t xml:space="preserve">17h30 : </w:t>
      </w:r>
      <w:r w:rsidR="00FF04D0">
        <w:rPr>
          <w:sz w:val="28"/>
          <w:szCs w:val="28"/>
        </w:rPr>
        <w:t xml:space="preserve">Regard sur l’importance </w:t>
      </w:r>
      <w:r w:rsidR="001F0869">
        <w:rPr>
          <w:sz w:val="28"/>
          <w:szCs w:val="28"/>
        </w:rPr>
        <w:t>d</w:t>
      </w:r>
      <w:r w:rsidR="00FF04D0">
        <w:rPr>
          <w:sz w:val="28"/>
          <w:szCs w:val="28"/>
        </w:rPr>
        <w:t>e l’éthique dans la conduite des politiques publiques</w:t>
      </w:r>
    </w:p>
    <w:p w14:paraId="75B257BE" w14:textId="77777777" w:rsidR="00901B65" w:rsidRPr="00227260" w:rsidRDefault="00901B65" w:rsidP="00901B65">
      <w:pPr>
        <w:ind w:left="708"/>
        <w:rPr>
          <w:b/>
          <w:sz w:val="28"/>
          <w:szCs w:val="28"/>
        </w:rPr>
      </w:pPr>
      <w:r w:rsidRPr="00227260">
        <w:rPr>
          <w:b/>
          <w:sz w:val="28"/>
          <w:szCs w:val="28"/>
        </w:rPr>
        <w:t>Jean-Paul Delevoye</w:t>
      </w:r>
    </w:p>
    <w:p w14:paraId="55DCFC9F" w14:textId="77777777" w:rsidR="00901B65" w:rsidRDefault="00901B65" w:rsidP="00901B65">
      <w:pPr>
        <w:ind w:left="708"/>
        <w:rPr>
          <w:i/>
          <w:sz w:val="28"/>
          <w:szCs w:val="28"/>
        </w:rPr>
      </w:pPr>
      <w:r w:rsidRPr="00227260">
        <w:rPr>
          <w:i/>
          <w:sz w:val="28"/>
          <w:szCs w:val="28"/>
        </w:rPr>
        <w:t>Ancien président du Conseil Economique Social et Environnemental (CESE) et ministre de la Fonction Publique, de la Réforme de l’Etat et de l’Aménagement du territoire.</w:t>
      </w:r>
    </w:p>
    <w:p w14:paraId="00F9F4DC" w14:textId="07360185" w:rsidR="00901B65" w:rsidRPr="00FF04D0" w:rsidRDefault="00FF04D0">
      <w:pPr>
        <w:rPr>
          <w:sz w:val="28"/>
          <w:szCs w:val="28"/>
        </w:rPr>
      </w:pPr>
      <w:r>
        <w:rPr>
          <w:sz w:val="28"/>
          <w:szCs w:val="28"/>
        </w:rPr>
        <w:t>18h00 : Conclusions par Christian Hervé.</w:t>
      </w:r>
    </w:p>
    <w:sectPr w:rsidR="00901B65" w:rsidRPr="00FF04D0" w:rsidSect="003E6E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2D31"/>
    <w:multiLevelType w:val="hybridMultilevel"/>
    <w:tmpl w:val="1E642750"/>
    <w:lvl w:ilvl="0" w:tplc="48E85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5"/>
    <w:rsid w:val="000642A0"/>
    <w:rsid w:val="000831A9"/>
    <w:rsid w:val="00086959"/>
    <w:rsid w:val="00095862"/>
    <w:rsid w:val="000F5ADB"/>
    <w:rsid w:val="001F0869"/>
    <w:rsid w:val="00227260"/>
    <w:rsid w:val="002A2970"/>
    <w:rsid w:val="003E6ED1"/>
    <w:rsid w:val="00443B17"/>
    <w:rsid w:val="005259A7"/>
    <w:rsid w:val="007007E4"/>
    <w:rsid w:val="00703FC1"/>
    <w:rsid w:val="0082359B"/>
    <w:rsid w:val="00901B65"/>
    <w:rsid w:val="00C9565C"/>
    <w:rsid w:val="00E34C7A"/>
    <w:rsid w:val="00E96D20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B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72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26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3F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B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72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26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3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h.herv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ameph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Côme Bommier</dc:creator>
  <cp:lastModifiedBy>Administrateur</cp:lastModifiedBy>
  <cp:revision>2</cp:revision>
  <cp:lastPrinted>2017-11-13T16:52:00Z</cp:lastPrinted>
  <dcterms:created xsi:type="dcterms:W3CDTF">2017-11-27T09:47:00Z</dcterms:created>
  <dcterms:modified xsi:type="dcterms:W3CDTF">2017-11-27T09:47:00Z</dcterms:modified>
</cp:coreProperties>
</file>